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A31" w:rsidRDefault="001F6A31"/>
    <w:p w:rsidR="007C3D15" w:rsidRDefault="007C3D15"/>
    <w:p w:rsidR="007C3D15" w:rsidRDefault="007C3D15"/>
    <w:p w:rsidR="007C3D15" w:rsidRDefault="007C3D15"/>
    <w:p w:rsidR="007C3D15" w:rsidRDefault="007C3D15"/>
    <w:p w:rsidR="001F6A31" w:rsidRDefault="001F6A31">
      <w:pPr>
        <w:ind w:firstLine="0"/>
      </w:pPr>
    </w:p>
    <w:p w:rsidR="001F6A31" w:rsidRDefault="001F6A31"/>
    <w:p w:rsidR="001F6A31" w:rsidRDefault="00B0661C">
      <w:r>
        <w:tab/>
      </w:r>
    </w:p>
    <w:p w:rsidR="001F6A31" w:rsidRDefault="00F573E4">
      <w:pPr>
        <w:jc w:val="center"/>
      </w:pPr>
      <w:r>
        <w:t>Political Science</w:t>
      </w:r>
    </w:p>
    <w:p w:rsidR="001F6A31" w:rsidRDefault="00B0661C">
      <w:pPr>
        <w:jc w:val="center"/>
      </w:pPr>
      <w:r>
        <w:t xml:space="preserve">Name </w:t>
      </w:r>
    </w:p>
    <w:p w:rsidR="001F6A31" w:rsidRDefault="00B0661C">
      <w:pPr>
        <w:jc w:val="center"/>
      </w:pPr>
      <w:r>
        <w:t>Institutional Affiliation</w:t>
      </w:r>
    </w:p>
    <w:p w:rsidR="000D5529" w:rsidRPr="000D5529" w:rsidRDefault="00B0661C" w:rsidP="000D5529">
      <w:pPr>
        <w:jc w:val="center"/>
        <w:rPr>
          <w:b/>
        </w:rPr>
      </w:pPr>
      <w:bookmarkStart w:id="0" w:name="KVWin_undoend"/>
      <w:bookmarkEnd w:id="0"/>
      <w:r>
        <w:br w:type="page"/>
      </w:r>
      <w:r w:rsidR="000D5529" w:rsidRPr="000D5529">
        <w:rPr>
          <w:b/>
        </w:rPr>
        <w:lastRenderedPageBreak/>
        <w:t>Candidates</w:t>
      </w:r>
    </w:p>
    <w:p w:rsidR="000D5529" w:rsidRPr="000D5529" w:rsidRDefault="000D5529" w:rsidP="007C3D15">
      <w:pPr>
        <w:ind w:firstLine="0"/>
        <w:rPr>
          <w:b/>
        </w:rPr>
      </w:pPr>
      <w:r w:rsidRPr="000D5529">
        <w:rPr>
          <w:b/>
        </w:rPr>
        <w:t>Bob Casey Jr.</w:t>
      </w:r>
    </w:p>
    <w:p w:rsidR="000D5529" w:rsidRDefault="000D5529" w:rsidP="000D5529">
      <w:r>
        <w:t xml:space="preserve">Robert Patrick Casey Jr. is an American politician and attorney born on 13 April 1960 and is currently serving as a senior senator in the United States from the state of Pennsylvania (McNamee, </w:t>
      </w:r>
      <w:proofErr w:type="spellStart"/>
      <w:r>
        <w:t>n.d.</w:t>
      </w:r>
      <w:proofErr w:type="spellEnd"/>
      <w:r>
        <w:t>). Bob served as a general auditor in Pennsylvania between 1997 and 2005. Bob also served as Pennsylvania’s treasurer between 2005 and 2007. He was born in Pennsylvania in a city called Scranton to former Pennsylvania’s governor Bob Casey. In 1978, he graduated from the College of the Holy Cross and went to pursue his law degree from the Columbus School of Law, from the Catholic University of America. He had accumulated great legal knowledge and experience law by practicing in Scranton before his election as the auditor general of the state of Pennsylvania.</w:t>
      </w:r>
    </w:p>
    <w:p w:rsidR="000D5529" w:rsidRDefault="000D5529" w:rsidP="000D5529">
      <w:r>
        <w:t>His political leadership style closely resembles that of his father, a former governor. He made his most serious political decision when he attempted to secure his position during the gubernatorial race in 2002 in Pennsylvania where he contested against Ed Rendell, a former Mayor, and Democrat. Fortunately, he managed to convince the Pennsylvania Democratic Party to support him, where he went ahead and won the mission after succeeding in only 10 out of them to the 67 counties. He also served as a state treasurer in 2004 for strongly advocating for increased government accountability. He endorsed Barack Obama during the Democratic Party presidential primaries in 2008. This move later proved advantageous as it gave him more recognition from the White House during the Obama administration. He has sat in many communities including the Committee on Finance, the Committee on Culture, Nutrition, and Forestry, Special Committee on Aging, as well as the Committee on Health, Education, and Pensions.</w:t>
      </w:r>
    </w:p>
    <w:p w:rsidR="000D5529" w:rsidRPr="000D5529" w:rsidRDefault="000D5529" w:rsidP="007C3D15">
      <w:pPr>
        <w:ind w:firstLine="0"/>
        <w:rPr>
          <w:b/>
        </w:rPr>
      </w:pPr>
      <w:r w:rsidRPr="000D5529">
        <w:rPr>
          <w:b/>
        </w:rPr>
        <w:lastRenderedPageBreak/>
        <w:t>Lou Barletta (R)</w:t>
      </w:r>
    </w:p>
    <w:p w:rsidR="000D5529" w:rsidRDefault="000D5529" w:rsidP="000D5529">
      <w:r>
        <w:t>Louis James Barletta is a former mayor, businessman, and is currently working as a representative of Pennsylvania’s 11th Congressional District. He is the son of Rocco Barletta and Angeline Barletta. He is a graduate of Bloomsburg University of Pennsylvania on Luzerne County Community College. He tried competing in but failed and decided to focus on running his family’s businesses. Apart from serving as a mayor, he also brought changes to the immigration where he made headlines for his dedicated efforts in objecting to the high rates of it is a condition in Hazleton city. He revised the city’s immigration relief act to deny business permits to employers who failed to comply with the law and hired illegal immigrants. The law additionally imposed fines to landlords of up to $1000 for allowing illegal immigrants to access real estate.</w:t>
      </w:r>
    </w:p>
    <w:p w:rsidR="000D5529" w:rsidRDefault="000D5529" w:rsidP="000D5529">
      <w:r>
        <w:t>In 2002, he ran for the Republican candidate 11th district seat against Paul Kanjorski, a Democratic incumbent and 11th district and transformed it into the most Democratic district in Pennsylvania outside Pittsburgh and Philadelphia. However, he became a strong candidate and Kanjorski’s greatest challenger since 1986. In 2008, he decided to denounce his earlier endorsement of Duke David. Two years later, he decided to try running for Congress in 2010 and on the party’s nomination. He also went ahead to the general election and defeated Kanjorski with a 45% to 55% margin. In 2012, he helped Barack Obama to succeed at winning the 11th Congressional District support a large 57% of the vote.</w:t>
      </w:r>
    </w:p>
    <w:p w:rsidR="007C3D15" w:rsidRDefault="000D5529" w:rsidP="000D5529">
      <w:pPr>
        <w:jc w:val="center"/>
        <w:rPr>
          <w:b/>
        </w:rPr>
      </w:pPr>
      <w:r w:rsidRPr="000D5529">
        <w:rPr>
          <w:b/>
        </w:rPr>
        <w:t>Iss</w:t>
      </w:r>
      <w:r w:rsidR="007C3D15">
        <w:rPr>
          <w:b/>
        </w:rPr>
        <w:t xml:space="preserve">ues </w:t>
      </w:r>
    </w:p>
    <w:p w:rsidR="000D5529" w:rsidRPr="000D5529" w:rsidRDefault="007C3D15" w:rsidP="007C3D15">
      <w:pPr>
        <w:ind w:firstLine="0"/>
        <w:rPr>
          <w:b/>
        </w:rPr>
      </w:pPr>
      <w:r>
        <w:rPr>
          <w:b/>
        </w:rPr>
        <w:t>Bob</w:t>
      </w:r>
    </w:p>
    <w:p w:rsidR="000D5529" w:rsidRDefault="000D5529" w:rsidP="000D5529">
      <w:r>
        <w:t xml:space="preserve">Bob’s campaign focuses on several crucial issues affecting the lives of Pennsylvanians. The problems include fighting support to the rights of American workers, standing up for the </w:t>
      </w:r>
      <w:r>
        <w:lastRenderedPageBreak/>
        <w:t>rights of small businesses, strengthening and protecting America’s health care system, taking care of senior people in America, protecting the interests of Americans with disabilities, and supporting quality and safe education at every age.</w:t>
      </w:r>
    </w:p>
    <w:p w:rsidR="000D5529" w:rsidRDefault="000D5529" w:rsidP="000D5529">
      <w:r>
        <w:t>Pennsylvania is known for its vast agricultural tradition that significantly contributes to the growth of the Commonwealth during its early days. The agricultural industry continues to support more than 94,000 farmers as well as other hundreds of thousands of jobs indirectly. Sen. Casey has made a strong commitment to assisting farmers in Pennsylvania so that they can continue supporting their families and growing their businesses as well as creating more jobs in the state. The senator is also in the civil rights movements where he believes in civil rights being at the core of the mission of the nation. He thinks that every public official must have the ability to serve as guardians of civil rights as well as promoting the protection of America’s laws. He also believes in the need to reform the country’s criminal justice system to eliminate overcrowding in prisons with people who have committed nonviolent offenses and are currently serving unnecessarily long sentences. He believes that the system should focus on other violent crimes that pose the most significant risk members of the Pennsylvania community. The senator believes in high-quality early education through college as an important in determining the future of Pennsylvania’s society.</w:t>
      </w:r>
    </w:p>
    <w:p w:rsidR="000D5529" w:rsidRPr="00D6188B" w:rsidRDefault="000D5529" w:rsidP="007C3D15">
      <w:pPr>
        <w:ind w:firstLine="0"/>
        <w:rPr>
          <w:b/>
        </w:rPr>
      </w:pPr>
      <w:r w:rsidRPr="00D6188B">
        <w:rPr>
          <w:b/>
        </w:rPr>
        <w:t>Lou</w:t>
      </w:r>
    </w:p>
    <w:p w:rsidR="000D5529" w:rsidRDefault="000D5529" w:rsidP="000D5529">
      <w:r>
        <w:t xml:space="preserve">Lou focuses on issues related to immigration, saving on </w:t>
      </w:r>
      <w:proofErr w:type="gramStart"/>
      <w:r>
        <w:t>taxpayers</w:t>
      </w:r>
      <w:proofErr w:type="gramEnd"/>
      <w:r>
        <w:t xml:space="preserve"> money ending the opioid crisis, supporting the Second Amendment, matters related to the protection of Jews, Israel defense, as well as sustainable family jobs. He acknowledges that the country is currently facing serious debt problems, and requires urgent solutions on controlling spending to improve the economy. He believes that the only way to achieve long-term economic growth is through taking </w:t>
      </w:r>
      <w:r>
        <w:lastRenderedPageBreak/>
        <w:t xml:space="preserve">full responsibility for the country’s economy by addressing issues related to transparency and accountability. Lou also has special interests in education and believes that more investments should be directed towards education that equips young people with relevant skills early enough childhood, so that they can quickly succeed later on in life. </w:t>
      </w:r>
    </w:p>
    <w:p w:rsidR="000D5529" w:rsidRDefault="000D5529" w:rsidP="000D5529">
      <w:r>
        <w:t>His political interests in energy should not come as a surprise given that Pennsylvania leads as the biggest producer of power in America. He believes that it is essential to focus on the needs of workers in Pennsylvania’s energy sector as they are the ones who play the leading role in Pennsylvania’s energy industry and growth. He also believes that gun rights should be respected and protected. He completely disagrees with any plans to give amnesty to illegal immigrants in the country until the country first secures its borders. He is currently serving at the House Homeland Security Committee that has the jurisdiction over issues related to border security and protecting the country from threats such as terrorism, disasters, and the protection of the national infrastructure. His office is currently working closely with other government agencies to control unemployment rates not only in Pennsylvania but also internationally.</w:t>
      </w:r>
    </w:p>
    <w:p w:rsidR="000D5529" w:rsidRPr="00D6188B" w:rsidRDefault="000D5529" w:rsidP="00D6188B">
      <w:pPr>
        <w:jc w:val="center"/>
        <w:rPr>
          <w:b/>
        </w:rPr>
      </w:pPr>
      <w:r w:rsidRPr="00D6188B">
        <w:rPr>
          <w:b/>
        </w:rPr>
        <w:t>The Electorate</w:t>
      </w:r>
    </w:p>
    <w:p w:rsidR="000D5529" w:rsidRDefault="000D5529" w:rsidP="000D5529">
      <w:r>
        <w:t xml:space="preserve">Currently, Pennsylvania is rated as the 6th most favorite place in the United States. In 2005, it was estimated that there are at least 12.4 million people in the state, representing a 1.2% increase from 2000. Analysts expect that the population may reach 12,800,000 by 2025. The median age of Pennsylvanians in 2004 was 39.3 years. At least 22.9% of the people the same year was 22.9% whereas 15.3% of the population was more than 65 years old. The state has a modest number of African-Americans and people of Hispanic origin (Census Bureau, 2017). Between the 19th and 20th centuries, waves of immigrants from Ireland Slavic nations, Wales, </w:t>
      </w:r>
      <w:r>
        <w:lastRenderedPageBreak/>
        <w:t xml:space="preserve">the Balkans, and the Mediterranean moved into Pennsylvania where they settled on Central and East regions that had coal mining activities. </w:t>
      </w:r>
    </w:p>
    <w:p w:rsidR="000D5529" w:rsidRDefault="000D5529" w:rsidP="000D5529">
      <w:r>
        <w:t>Recent statistics indicate that there were 394,088 Latinos and Hispanics in Pennsylvania in 2000 representing a 3.2% increase from 232,000 in 1990. Most Latinos and Hispanics are from Central America, Puerto Rico, and Cuba. The population levels of Hispanics and Latinos later jumped by 3.8% in 2004. The diversity of the population in Pennsylvania also includes Asians who numbered 219,830 in 2000, where Asian Indians are estimated to have tripled to reach19</w:t>
      </w:r>
      <w:proofErr w:type="gramStart"/>
      <w:r>
        <w:t>,769</w:t>
      </w:r>
      <w:proofErr w:type="gramEnd"/>
      <w:r>
        <w:t>. The state moved from being a Republican stronghold to become highly competitive and determining the fate of most national presidential elections. Currently, Pennsylvania is backed by a strong Democratic presidential candidate in almost every election between 1992 and 2016, until it was eventually worn by Donald Trump, a Republican candidate. In 2008, Pennsylvania also supported Pres. Obama with a statewide victory. Philadelphia is one of the strongest suburbs in Pennsylvania and often determines the fate of most statewide elections (Census Bureau, 2017). However, rural areas of the region tend to be more conservative and have consistently supported Republicans, thereby resulting in the T-shaped political mop of the country where the strongest the blue color is in Philadelphia and Pittsburgh. Politicians consider suburbs of other large cities most important swing areas regarding political support.</w:t>
      </w:r>
    </w:p>
    <w:p w:rsidR="000D5529" w:rsidRPr="00D6188B" w:rsidRDefault="000D5529" w:rsidP="00D6188B">
      <w:pPr>
        <w:jc w:val="center"/>
        <w:rPr>
          <w:b/>
        </w:rPr>
      </w:pPr>
      <w:r w:rsidRPr="00D6188B">
        <w:rPr>
          <w:b/>
        </w:rPr>
        <w:t>Fundraising</w:t>
      </w:r>
    </w:p>
    <w:p w:rsidR="000D5529" w:rsidRDefault="000D5529" w:rsidP="000D5529">
      <w:r>
        <w:t xml:space="preserve">Pennsylvania has strong campaign financing requirements for politicians seeking political positions in the state. The campaign financing regulation in the state governs how much money candidates can receive from organizations and individuals, the amount and frequency of reporting those contributions, as well as methods in which organizations, interested political parties, and individuals can contribute to candidates. These laws also affect other third-party </w:t>
      </w:r>
      <w:r>
        <w:lastRenderedPageBreak/>
        <w:t>organizations including nonprofit organizations that seek to influence the outcome of elections either through advocacy or independent expenditures. As of 2015, individuals can make unlimited contributions to statewide candidates, and party committees. However, there are regulations restricting corporations and unions from sponsoring candidates. Currently, Bob has raised at least $20.4 million, has spent $13.8 million and maintains cash on hand value of $6.7 million. His opponent, Lou, has raised $6.1 million, has a ready spent $5.2 million, with cash on hand value of $1.3 million. Bob is well endowed with financial resources against an already branded candidate with an established track record of performance in public service.</w:t>
      </w:r>
    </w:p>
    <w:p w:rsidR="000D5529" w:rsidRPr="00D6188B" w:rsidRDefault="000D5529" w:rsidP="00D6188B">
      <w:pPr>
        <w:jc w:val="center"/>
        <w:rPr>
          <w:b/>
        </w:rPr>
      </w:pPr>
      <w:r w:rsidRPr="00D6188B">
        <w:rPr>
          <w:b/>
        </w:rPr>
        <w:t>Campaign Ads</w:t>
      </w:r>
    </w:p>
    <w:p w:rsidR="000D5529" w:rsidRPr="00D6188B" w:rsidRDefault="000D5529" w:rsidP="007C3D15">
      <w:pPr>
        <w:ind w:firstLine="0"/>
        <w:rPr>
          <w:b/>
        </w:rPr>
      </w:pPr>
      <w:r w:rsidRPr="00D6188B">
        <w:rPr>
          <w:b/>
        </w:rPr>
        <w:t>Bob Casey’s Campaign Video</w:t>
      </w:r>
    </w:p>
    <w:p w:rsidR="000D5529" w:rsidRDefault="000D5529" w:rsidP="000D5529">
      <w:r>
        <w:t xml:space="preserve">In the video, the Casey (2018) makes use of negative campaigning to discredit the political ideals of his opponent. He does these by raising an issue about the outcome of the implementation of health policy from his opponent. Negative campaigning is one of the most popular political campaigning strategies that showcase some aspects of the opponent's track record or lack of one. There are two types of negative campaigning advertisements. One of them involves contrast advertisements that compare the advantages of choosing one candidate against the disadvantages or weaknesses of another candidate or candidates. Negative campaigning is often a dangerous form of political campaigning because it can backfire with serious consequences especially where one makes untrue remarks about claims made by others. </w:t>
      </w:r>
    </w:p>
    <w:p w:rsidR="000D5529" w:rsidRPr="00D6188B" w:rsidRDefault="000D5529" w:rsidP="007C3D15">
      <w:pPr>
        <w:ind w:firstLine="0"/>
        <w:rPr>
          <w:b/>
        </w:rPr>
      </w:pPr>
      <w:r w:rsidRPr="00D6188B">
        <w:rPr>
          <w:b/>
        </w:rPr>
        <w:t>Lou’s Campaign Video</w:t>
      </w:r>
    </w:p>
    <w:p w:rsidR="000D5529" w:rsidRDefault="000D5529" w:rsidP="000D5529">
      <w:pPr>
        <w:rPr>
          <w:i/>
        </w:rPr>
      </w:pPr>
      <w:r>
        <w:t xml:space="preserve">Just like Bob’s video Lou portrays his opponent negatively by arguing that he is lazy because he has never contributed to any legislation in a long time despite being paid millions of dollars of tax payer’s money. The video is made to elicit a feeling of frustration from the </w:t>
      </w:r>
      <w:r>
        <w:lastRenderedPageBreak/>
        <w:t xml:space="preserve">audience by highlighting how the lawmaker is failing at his job while at the same time consuming the financial resources of the country (Barletta, 2018). However, Lou’s advert is backed up with evidence in that the competitor has never contributed any legislation in recent years. Also, there is little evidence to ascertain whether the appointment has made $3 million since he last contributed to legislation. </w:t>
      </w:r>
      <w:r w:rsidR="00F33140">
        <w:t xml:space="preserve">Lou is accused of being insensitive during his recent negative campaign ad that touched on cancer. </w:t>
      </w:r>
      <w:r w:rsidR="00F33140" w:rsidRPr="00F33140">
        <w:rPr>
          <w:i/>
        </w:rPr>
        <w:t>Bob’s family felt offended by the ad as it reminded them of their grandson’s fight against cancer.</w:t>
      </w:r>
    </w:p>
    <w:p w:rsidR="00F33140" w:rsidRPr="00F33140" w:rsidRDefault="00F33140" w:rsidP="00F33140">
      <w:pPr>
        <w:jc w:val="center"/>
        <w:rPr>
          <w:b/>
        </w:rPr>
      </w:pPr>
      <w:r w:rsidRPr="00F33140">
        <w:rPr>
          <w:b/>
        </w:rPr>
        <w:t>Strategy Summary</w:t>
      </w:r>
    </w:p>
    <w:p w:rsidR="00EF0C4F" w:rsidRDefault="00EF0C4F" w:rsidP="00EF0C4F">
      <w:r>
        <w:t xml:space="preserve">Bob is the incumbent, currently running for re-election to a possible third term, and is facing an equally strong Republican candidate, Lou Barletta. His strategy is based on opposing Trump as much as possible and believes that the election is merely a referendum voting whether to support Trump. At this point, it appears like the re-election is not about the opponent himself. The re-election is all about the incumbent. Bob takes his anti-Trump campaign strategy both online and offline. He has made extensive use of social media, particularly Twitter, to take his campaigns online. </w:t>
      </w:r>
    </w:p>
    <w:p w:rsidR="00F33140" w:rsidRPr="00F33140" w:rsidRDefault="00EF0C4F" w:rsidP="00EF0C4F">
      <w:r>
        <w:t xml:space="preserve">Lou also uses negative campaigning strategies. However, he appears to rely more on Trump’s help to clinch the position. He has been considered one of Trump’s biggest supporter. One of the most significant similarities between Lou’s and Trump’s campaigns involves the issue of immigration. Both Trump and Lou have taken a strong stand on immigration issues with Lou making the immigration issue central to his campaign. One of his campaign ads touching on the issue of cancer was not taken lightly by Bob during the last television debate. The controversy is that the ad pained Bob’s family as his grandson is fighting cancer. Without </w:t>
      </w:r>
      <w:r>
        <w:lastRenderedPageBreak/>
        <w:t>committing to take the ad down, Casey replied that the ad was not intended to cause any kind of harm.</w:t>
      </w:r>
    </w:p>
    <w:p w:rsidR="000D5529" w:rsidRPr="00D6188B" w:rsidRDefault="000D5529" w:rsidP="00D6188B">
      <w:pPr>
        <w:jc w:val="center"/>
        <w:rPr>
          <w:b/>
        </w:rPr>
      </w:pPr>
      <w:r w:rsidRPr="00D6188B">
        <w:rPr>
          <w:b/>
        </w:rPr>
        <w:t>Prediction</w:t>
      </w:r>
    </w:p>
    <w:p w:rsidR="000D5529" w:rsidRDefault="00936037" w:rsidP="000D5529">
      <w:r>
        <w:t xml:space="preserve">This paper predicts that Bob will win this race. He </w:t>
      </w:r>
      <w:r w:rsidR="000D5529">
        <w:t>has deeper roots in Pennsylvania considering that his father was also a governor between the late 80s and early 90s. He also appeared to be best positioned for the anti-Trump campaign in the region as his opponent was enjoying Trump’s support</w:t>
      </w:r>
      <w:r>
        <w:t>. He is well endowed financially compared to his opponent</w:t>
      </w:r>
      <w:r w:rsidR="000D5529">
        <w:t>. Lou won the Republican primaries in the just concluded senatorial race, partly as a result of strong support from the president. For quite some time, Bob had focused too much on campaign attacks against his primary rival, and underestimated Jim Christiana, his Republican opponent during the campaign.</w:t>
      </w:r>
    </w:p>
    <w:p w:rsidR="000D5529" w:rsidRDefault="000D5529" w:rsidP="000D5529">
      <w:r>
        <w:t xml:space="preserve">Most people expected that Bob would be given that this is the 15th time that the name Casey appears in the ballot 15 years later after his father’s legendary leadership. However, his competitor was equally competent, and one of the most likable congressmen who started his political career as the local mayor, and secured his seat by advocating controversial policies affecting illegal immigrants in the state. </w:t>
      </w:r>
    </w:p>
    <w:p w:rsidR="000D5529" w:rsidRPr="00CE21AC" w:rsidRDefault="000D5529" w:rsidP="000D5529">
      <w:r>
        <w:t xml:space="preserve">It would’ve been difficult to ignore the possibility of Lou winning elections given that he is considered as Trump’s godfather regarding politics this is due to his early high-profile anticipation in changing the country illegal immigration policy. He was also one of the few people who directly supported Trump’s presidential bid, and has since been one of the biggest supporters to his presidency. Bob, on the other hand, has transformed income one of the biggest critics of Trump’s administration in the state. Although many experts believe that Trump played a direct role in securing Lou’s win, a careful analysis of his campaign activities reveals that he </w:t>
      </w:r>
      <w:r>
        <w:lastRenderedPageBreak/>
        <w:t xml:space="preserve">focused way too much on negative campaigning as his primary strategy. This made him lose sight of other equally strong contenders. Although Trump is expected to continue supporting Lou, Senate Republicans are not likely to be generous in committing financial resources as they are more focused on either winnable races such as those sponsored by leader </w:t>
      </w:r>
      <w:proofErr w:type="spellStart"/>
      <w:r>
        <w:t>McConnel</w:t>
      </w:r>
      <w:proofErr w:type="spellEnd"/>
      <w:r>
        <w:t>.</w:t>
      </w: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7C3D15" w:rsidRDefault="007C3D15" w:rsidP="000A013B">
      <w:pPr>
        <w:shd w:val="clear" w:color="auto" w:fill="FFFFFF"/>
        <w:jc w:val="center"/>
        <w:rPr>
          <w:b/>
          <w:color w:val="000000"/>
        </w:rPr>
      </w:pPr>
    </w:p>
    <w:p w:rsidR="000A013B" w:rsidRPr="00CE21AC" w:rsidRDefault="000A013B" w:rsidP="000A013B">
      <w:pPr>
        <w:shd w:val="clear" w:color="auto" w:fill="FFFFFF"/>
        <w:jc w:val="center"/>
        <w:rPr>
          <w:b/>
          <w:color w:val="000000"/>
        </w:rPr>
      </w:pPr>
      <w:bookmarkStart w:id="1" w:name="_GoBack"/>
      <w:bookmarkEnd w:id="1"/>
      <w:r w:rsidRPr="00CE21AC">
        <w:rPr>
          <w:b/>
          <w:color w:val="000000"/>
        </w:rPr>
        <w:lastRenderedPageBreak/>
        <w:t>References</w:t>
      </w:r>
    </w:p>
    <w:p w:rsidR="000F55CB" w:rsidRPr="00901C79" w:rsidRDefault="000F55CB" w:rsidP="000F55CB">
      <w:pPr>
        <w:shd w:val="clear" w:color="auto" w:fill="FFFFFF"/>
        <w:ind w:left="720" w:right="75" w:hanging="720"/>
        <w:rPr>
          <w:color w:val="000000"/>
        </w:rPr>
      </w:pPr>
      <w:r w:rsidRPr="00901C79">
        <w:rPr>
          <w:color w:val="000000"/>
        </w:rPr>
        <w:t>Barletta, L. (2018, September 21). </w:t>
      </w:r>
      <w:r w:rsidRPr="00901C79">
        <w:rPr>
          <w:i/>
          <w:iCs/>
          <w:color w:val="000000"/>
        </w:rPr>
        <w:t>Lou Barletta "Hero" TV Ad</w:t>
      </w:r>
      <w:r w:rsidRPr="00901C79">
        <w:rPr>
          <w:color w:val="000000"/>
        </w:rPr>
        <w:t> [Video file]. Retrieved from https://www.youtube.com/watch?v=0eyscuIJIY8</w:t>
      </w:r>
    </w:p>
    <w:p w:rsidR="000F55CB" w:rsidRPr="00901C79" w:rsidRDefault="000F55CB" w:rsidP="000F55CB">
      <w:pPr>
        <w:shd w:val="clear" w:color="auto" w:fill="FFFFFF"/>
        <w:ind w:left="720" w:right="75" w:hanging="720"/>
        <w:rPr>
          <w:color w:val="000000"/>
        </w:rPr>
      </w:pPr>
      <w:r w:rsidRPr="00901C79">
        <w:rPr>
          <w:color w:val="000000"/>
        </w:rPr>
        <w:t>Casey, B. (2018, October 12). </w:t>
      </w:r>
      <w:r w:rsidRPr="00901C79">
        <w:rPr>
          <w:i/>
          <w:iCs/>
          <w:color w:val="000000"/>
        </w:rPr>
        <w:t>Stacie</w:t>
      </w:r>
      <w:r w:rsidRPr="00901C79">
        <w:rPr>
          <w:color w:val="000000"/>
        </w:rPr>
        <w:t>. Retrieved from https://www.youtube.com/watch?time_continue=30&amp;v=Fd4tZkiLKG0</w:t>
      </w:r>
    </w:p>
    <w:p w:rsidR="000A013B" w:rsidRPr="00CE21AC" w:rsidRDefault="000A013B" w:rsidP="000F55CB">
      <w:pPr>
        <w:shd w:val="clear" w:color="auto" w:fill="FFFFFF"/>
        <w:ind w:left="720" w:right="75" w:hanging="720"/>
        <w:rPr>
          <w:color w:val="000000"/>
        </w:rPr>
      </w:pPr>
      <w:r w:rsidRPr="00CE21AC">
        <w:rPr>
          <w:color w:val="000000"/>
        </w:rPr>
        <w:t>Census Bureau. (2017). </w:t>
      </w:r>
      <w:r w:rsidRPr="00CE21AC">
        <w:rPr>
          <w:i/>
          <w:iCs/>
          <w:color w:val="000000"/>
        </w:rPr>
        <w:t xml:space="preserve">U.S. Census Bureau </w:t>
      </w:r>
      <w:proofErr w:type="spellStart"/>
      <w:r w:rsidRPr="00CE21AC">
        <w:rPr>
          <w:i/>
          <w:iCs/>
          <w:color w:val="000000"/>
        </w:rPr>
        <w:t>QuickFacts</w:t>
      </w:r>
      <w:proofErr w:type="spellEnd"/>
      <w:r w:rsidRPr="00CE21AC">
        <w:rPr>
          <w:i/>
          <w:iCs/>
          <w:color w:val="000000"/>
        </w:rPr>
        <w:t>: Pennsylvania</w:t>
      </w:r>
      <w:r w:rsidRPr="00CE21AC">
        <w:rPr>
          <w:color w:val="000000"/>
        </w:rPr>
        <w:t>. Retrieved from Census Bureau website: https://www.census.gov/quickfacts/pa</w:t>
      </w:r>
    </w:p>
    <w:p w:rsidR="000A013B" w:rsidRPr="00CE21AC" w:rsidRDefault="000A013B" w:rsidP="000F55CB">
      <w:pPr>
        <w:shd w:val="clear" w:color="auto" w:fill="FFFFFF"/>
        <w:ind w:left="720" w:right="75" w:hanging="720"/>
        <w:rPr>
          <w:color w:val="000000"/>
        </w:rPr>
      </w:pPr>
      <w:r w:rsidRPr="00CE21AC">
        <w:rPr>
          <w:color w:val="000000"/>
        </w:rPr>
        <w:t>HSLF. (</w:t>
      </w:r>
      <w:proofErr w:type="spellStart"/>
      <w:r w:rsidRPr="00CE21AC">
        <w:rPr>
          <w:color w:val="000000"/>
        </w:rPr>
        <w:t>n.d.</w:t>
      </w:r>
      <w:proofErr w:type="spellEnd"/>
      <w:r w:rsidRPr="00CE21AC">
        <w:rPr>
          <w:color w:val="000000"/>
        </w:rPr>
        <w:t>). Profile: Rep. Lou Barletta (R-PA). Retrieved from http://legislation.hslf.org/app/person/525#.W9lw5JMzaM8</w:t>
      </w:r>
    </w:p>
    <w:p w:rsidR="000A013B" w:rsidRPr="00CE21AC" w:rsidRDefault="000A013B" w:rsidP="000F55CB">
      <w:pPr>
        <w:shd w:val="clear" w:color="auto" w:fill="FFFFFF"/>
        <w:ind w:left="720" w:right="75" w:hanging="720"/>
        <w:rPr>
          <w:color w:val="000000"/>
        </w:rPr>
      </w:pPr>
      <w:r w:rsidRPr="00CE21AC">
        <w:rPr>
          <w:color w:val="000000"/>
        </w:rPr>
        <w:t>McNamee, G. L. (</w:t>
      </w:r>
      <w:proofErr w:type="spellStart"/>
      <w:r w:rsidRPr="00CE21AC">
        <w:rPr>
          <w:color w:val="000000"/>
        </w:rPr>
        <w:t>n.d.</w:t>
      </w:r>
      <w:proofErr w:type="spellEnd"/>
      <w:r w:rsidRPr="00CE21AC">
        <w:rPr>
          <w:color w:val="000000"/>
        </w:rPr>
        <w:t>). Bob Casey, Jr. | United States senator. Retrieved October 31, 2018, from https://www.britannica.com/biography/Bob-Casey-Jr</w:t>
      </w:r>
    </w:p>
    <w:p w:rsidR="000A013B" w:rsidRPr="00CE21AC" w:rsidRDefault="000A013B" w:rsidP="000A013B"/>
    <w:p w:rsidR="00464371" w:rsidRPr="00647B5A" w:rsidRDefault="000A013B" w:rsidP="000A013B">
      <w:pPr>
        <w:jc w:val="center"/>
      </w:pPr>
      <w:r w:rsidRPr="00647B5A">
        <w:t xml:space="preserve"> </w:t>
      </w:r>
    </w:p>
    <w:p w:rsidR="005D3B70" w:rsidRDefault="005D3B70" w:rsidP="00464371"/>
    <w:sectPr w:rsidR="005D3B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07B" w:rsidRDefault="00AB607B">
      <w:pPr>
        <w:spacing w:line="240" w:lineRule="auto"/>
      </w:pPr>
      <w:r>
        <w:separator/>
      </w:r>
    </w:p>
  </w:endnote>
  <w:endnote w:type="continuationSeparator" w:id="0">
    <w:p w:rsidR="00AB607B" w:rsidRDefault="00AB6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2BF" w:rsidRDefault="009672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2BF" w:rsidRDefault="009672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2BF" w:rsidRDefault="009672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07B" w:rsidRDefault="00AB607B">
      <w:pPr>
        <w:spacing w:line="240" w:lineRule="auto"/>
      </w:pPr>
      <w:r>
        <w:separator/>
      </w:r>
    </w:p>
  </w:footnote>
  <w:footnote w:type="continuationSeparator" w:id="0">
    <w:p w:rsidR="00AB607B" w:rsidRDefault="00AB60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2BF" w:rsidRDefault="009672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31" w:rsidRDefault="00B0661C">
    <w:pPr>
      <w:ind w:firstLine="0"/>
    </w:pPr>
    <w:r>
      <w:rPr>
        <w:noProof/>
        <w:lang w:val="en-GB" w:eastAsia="en-GB"/>
      </w:rPr>
      <mc:AlternateContent>
        <mc:Choice Requires="wps">
          <w:drawing>
            <wp:anchor distT="0" distB="0" distL="0" distR="0" simplePos="0" relativeHeight="5" behindDoc="1" locked="0" layoutInCell="1" allowOverlap="1">
              <wp:simplePos x="0" y="0"/>
              <wp:positionH relativeFrom="margin">
                <wp:align>right</wp:align>
              </wp:positionH>
              <wp:positionV relativeFrom="paragraph">
                <wp:posOffset>635</wp:posOffset>
              </wp:positionV>
              <wp:extent cx="534670" cy="17462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scrgbClr r="0" g="0" b="0"/>
                      </a:lnRef>
                      <a:fillRef idx="0">
                        <a:scrgbClr r="0" g="0" b="0"/>
                      </a:fillRef>
                      <a:effectRef idx="0">
                        <a:scrgbClr r="0" g="0" b="0"/>
                      </a:effectRef>
                      <a:fontRef idx="minor"/>
                    </wps:style>
                    <wps:txbx>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7C3D15">
                            <w:rPr>
                              <w:rStyle w:val="PageNumber"/>
                              <w:noProof/>
                            </w:rPr>
                            <w:t>11</w:t>
                          </w:r>
                          <w:r>
                            <w:rPr>
                              <w:rStyle w:val="PageNumber"/>
                            </w:rPr>
                            <w:fldChar w:fldCharType="end"/>
                          </w:r>
                        </w:p>
                      </w:txbxContent>
                    </wps:txbx>
                    <wps:bodyPr lIns="0" tIns="0" rIns="0" bIns="0">
                      <a:spAutoFit/>
                    </wps:bodyPr>
                  </wps:wsp>
                </a:graphicData>
              </a:graphic>
            </wp:anchor>
          </w:drawing>
        </mc:Choice>
        <mc:Fallback>
          <w:pict>
            <v:rect id="Frame1" o:spid="_x0000_s1026" style="position:absolute;margin-left:-9.1pt;margin-top:.05pt;width:42.1pt;height:13.75pt;z-index:-50331647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" filled="f" stroked="f">
              <v:textbox style="mso-fit-shape-to-text:t" inset="0,0,0,0">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7C3D15">
                      <w:rPr>
                        <w:rStyle w:val="PageNumber"/>
                        <w:noProof/>
                      </w:rPr>
                      <w:t>11</w:t>
                    </w:r>
                    <w:r>
                      <w:rPr>
                        <w:rStyle w:val="PageNumber"/>
                      </w:rPr>
                      <w:fldChar w:fldCharType="end"/>
                    </w:r>
                  </w:p>
                </w:txbxContent>
              </v:textbox>
              <w10:wrap type="square" side="largest" anchorx="margin"/>
            </v:rect>
          </w:pict>
        </mc:Fallback>
      </mc:AlternateContent>
    </w:r>
    <w:r w:rsidR="00F573E4">
      <w:t>POLITICAL SCIENCE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31" w:rsidRDefault="00B0661C">
    <w:pPr>
      <w:ind w:firstLine="0"/>
    </w:pPr>
    <w:r>
      <w:rPr>
        <w:noProof/>
        <w:lang w:val="en-GB" w:eastAsia="en-GB"/>
      </w:rPr>
      <mc:AlternateContent>
        <mc:Choice Requires="wps">
          <w:drawing>
            <wp:anchor distT="0" distB="0" distL="0" distR="0" simplePos="0" relativeHeight="6" behindDoc="1" locked="0" layoutInCell="1" allowOverlap="1">
              <wp:simplePos x="0" y="0"/>
              <wp:positionH relativeFrom="margin">
                <wp:align>right</wp:align>
              </wp:positionH>
              <wp:positionV relativeFrom="paragraph">
                <wp:posOffset>635</wp:posOffset>
              </wp:positionV>
              <wp:extent cx="534670" cy="174625"/>
              <wp:effectExtent l="0" t="0" r="0" b="0"/>
              <wp:wrapSquare wrapText="largest"/>
              <wp:docPr id="3" name="Frame2"/>
              <wp:cNvGraphicFramePr/>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scrgbClr r="0" g="0" b="0"/>
                      </a:lnRef>
                      <a:fillRef idx="0">
                        <a:scrgbClr r="0" g="0" b="0"/>
                      </a:fillRef>
                      <a:effectRef idx="0">
                        <a:scrgbClr r="0" g="0" b="0"/>
                      </a:effectRef>
                      <a:fontRef idx="minor"/>
                    </wps:style>
                    <wps:txbx>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7C3D15">
                            <w:rPr>
                              <w:rStyle w:val="PageNumber"/>
                              <w:noProof/>
                            </w:rPr>
                            <w:t>1</w:t>
                          </w:r>
                          <w:r>
                            <w:rPr>
                              <w:rStyle w:val="PageNumber"/>
                            </w:rPr>
                            <w:fldChar w:fldCharType="end"/>
                          </w:r>
                        </w:p>
                      </w:txbxContent>
                    </wps:txbx>
                    <wps:bodyPr lIns="0" tIns="0" rIns="0" bIns="0">
                      <a:spAutoFit/>
                    </wps:bodyPr>
                  </wps:wsp>
                </a:graphicData>
              </a:graphic>
            </wp:anchor>
          </w:drawing>
        </mc:Choice>
        <mc:Fallback>
          <w:pict>
            <v:rect id="Frame2" o:spid="_x0000_s1027" style="position:absolute;margin-left:-9.1pt;margin-top:.05pt;width:42.1pt;height:13.75pt;z-index:-50331647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" filled="f" stroked="f">
              <v:textbox style="mso-fit-shape-to-text:t" inset="0,0,0,0">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7C3D15">
                      <w:rPr>
                        <w:rStyle w:val="PageNumber"/>
                        <w:noProof/>
                      </w:rPr>
                      <w:t>1</w:t>
                    </w:r>
                    <w:r>
                      <w:rPr>
                        <w:rStyle w:val="PageNumber"/>
                      </w:rPr>
                      <w:fldChar w:fldCharType="end"/>
                    </w:r>
                  </w:p>
                </w:txbxContent>
              </v:textbox>
              <w10:wrap type="square" side="largest" anchorx="margin"/>
            </v:rect>
          </w:pict>
        </mc:Fallback>
      </mc:AlternateContent>
    </w:r>
    <w:r>
      <w:t xml:space="preserve">Running head: </w:t>
    </w:r>
    <w:r w:rsidR="00F573E4">
      <w:t>POLITICAL SCIENCE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44AC7F7D-1FBF-4D93-87FD-83884C7BC765}"/>
    <w:docVar w:name="dgnword-eventsink" w:val="2095915099904"/>
  </w:docVars>
  <w:rsids>
    <w:rsidRoot w:val="001F6A31"/>
    <w:rsid w:val="00031D0D"/>
    <w:rsid w:val="000A013B"/>
    <w:rsid w:val="000D5529"/>
    <w:rsid w:val="000F55CB"/>
    <w:rsid w:val="00173442"/>
    <w:rsid w:val="001B22E8"/>
    <w:rsid w:val="001B6297"/>
    <w:rsid w:val="001D4C83"/>
    <w:rsid w:val="001F6A31"/>
    <w:rsid w:val="0027534F"/>
    <w:rsid w:val="0030620C"/>
    <w:rsid w:val="00455313"/>
    <w:rsid w:val="00464371"/>
    <w:rsid w:val="005D3B70"/>
    <w:rsid w:val="005E76C8"/>
    <w:rsid w:val="0067335A"/>
    <w:rsid w:val="006A78EC"/>
    <w:rsid w:val="006E67BF"/>
    <w:rsid w:val="007C3D15"/>
    <w:rsid w:val="007E4026"/>
    <w:rsid w:val="00901C79"/>
    <w:rsid w:val="00931DAD"/>
    <w:rsid w:val="00936037"/>
    <w:rsid w:val="009672BF"/>
    <w:rsid w:val="00AB607B"/>
    <w:rsid w:val="00AC7A98"/>
    <w:rsid w:val="00B0139D"/>
    <w:rsid w:val="00B0661C"/>
    <w:rsid w:val="00B07226"/>
    <w:rsid w:val="00B62429"/>
    <w:rsid w:val="00B75F04"/>
    <w:rsid w:val="00B90F2A"/>
    <w:rsid w:val="00C24CA3"/>
    <w:rsid w:val="00CD6041"/>
    <w:rsid w:val="00D6188B"/>
    <w:rsid w:val="00E944E7"/>
    <w:rsid w:val="00EF0C4F"/>
    <w:rsid w:val="00F33140"/>
    <w:rsid w:val="00F573E4"/>
    <w:rsid w:val="00F81A9A"/>
    <w:rsid w:val="00FE6CA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ind w:firstLine="720"/>
    </w:pPr>
    <w:rPr>
      <w:color w:val="00000A"/>
      <w:sz w:val="24"/>
      <w:szCs w:val="24"/>
    </w:rPr>
  </w:style>
  <w:style w:type="paragraph" w:styleId="Heading1">
    <w:name w:val="heading 1"/>
    <w:basedOn w:val="BodyText"/>
    <w:next w:val="Normal"/>
    <w:qFormat/>
    <w:pPr>
      <w:keepNext/>
      <w:spacing w:after="0"/>
      <w:ind w:firstLine="0"/>
      <w:jc w:val="center"/>
      <w:outlineLvl w:val="0"/>
    </w:pPr>
    <w:rPr>
      <w:rFonts w:cs="Arial"/>
      <w:b/>
      <w:bCs/>
      <w:kern w:val="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style>
  <w:style w:type="character" w:customStyle="1" w:styleId="InternetLink">
    <w:name w:val="Internet Link"/>
    <w:basedOn w:val="DefaultParagraphFont"/>
    <w:semiHidden/>
    <w:rPr>
      <w:color w:val="0000FF"/>
      <w:u w:val="single"/>
    </w:rPr>
  </w:style>
  <w:style w:type="character" w:customStyle="1" w:styleId="apple-converted-space">
    <w:name w:val="apple-converted-space"/>
    <w:qFormat/>
    <w:rsid w:val="0020613F"/>
  </w:style>
  <w:style w:type="character" w:customStyle="1" w:styleId="BodyTextIndentChar">
    <w:name w:val="Body Text Indent Char"/>
    <w:basedOn w:val="DefaultParagraphFont"/>
    <w:link w:val="BodyTextIndent"/>
    <w:semiHidden/>
    <w:qFormat/>
    <w:rsid w:val="009A3641"/>
    <w:rPr>
      <w:sz w:val="24"/>
      <w:szCs w:val="24"/>
    </w:rPr>
  </w:style>
  <w:style w:type="character" w:customStyle="1" w:styleId="BodyTextFirstIndent2Char">
    <w:name w:val="Body Text First Indent 2 Char"/>
    <w:basedOn w:val="BodyTextIndentChar"/>
    <w:link w:val="BodyTextFirstIndent2"/>
    <w:uiPriority w:val="99"/>
    <w:qFormat/>
    <w:rsid w:val="009A3641"/>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qFormat/>
    <w:rsid w:val="00C7200B"/>
    <w:rPr>
      <w:sz w:val="16"/>
      <w:szCs w:val="16"/>
    </w:rPr>
  </w:style>
  <w:style w:type="character" w:customStyle="1" w:styleId="CommentTextChar">
    <w:name w:val="Comment Text Char"/>
    <w:basedOn w:val="DefaultParagraphFont"/>
    <w:link w:val="CommentText"/>
    <w:uiPriority w:val="99"/>
    <w:semiHidden/>
    <w:qFormat/>
    <w:rsid w:val="00C7200B"/>
  </w:style>
  <w:style w:type="character" w:customStyle="1" w:styleId="CommentSubjectChar">
    <w:name w:val="Comment Subject Char"/>
    <w:basedOn w:val="CommentTextChar"/>
    <w:link w:val="CommentSubject"/>
    <w:uiPriority w:val="99"/>
    <w:semiHidden/>
    <w:qFormat/>
    <w:rsid w:val="00C7200B"/>
    <w:rPr>
      <w:b/>
      <w:bCs/>
    </w:rPr>
  </w:style>
  <w:style w:type="character" w:customStyle="1" w:styleId="BalloonTextChar">
    <w:name w:val="Balloon Text Char"/>
    <w:basedOn w:val="DefaultParagraphFont"/>
    <w:link w:val="BalloonText"/>
    <w:uiPriority w:val="99"/>
    <w:semiHidden/>
    <w:qFormat/>
    <w:rsid w:val="00C7200B"/>
    <w:rPr>
      <w:rFonts w:ascii="Segoe UI" w:hAnsi="Segoe UI" w:cs="Segoe UI"/>
      <w:sz w:val="18"/>
      <w:szCs w:val="18"/>
    </w:rPr>
  </w:style>
  <w:style w:type="character" w:styleId="Emphasis">
    <w:name w:val="Emphasis"/>
    <w:basedOn w:val="DefaultParagraphFont"/>
    <w:uiPriority w:val="20"/>
    <w:qFormat/>
    <w:rsid w:val="00DA676D"/>
    <w:rPr>
      <w:i/>
      <w:iCs/>
    </w:rPr>
  </w:style>
  <w:style w:type="character" w:customStyle="1" w:styleId="selectable">
    <w:name w:val="selectable"/>
    <w:basedOn w:val="DefaultParagraphFont"/>
    <w:qFormat/>
    <w:rsid w:val="009778D8"/>
  </w:style>
  <w:style w:type="character" w:customStyle="1" w:styleId="ListLabel1">
    <w:name w:val="ListLabel 1"/>
    <w:qFormat/>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semiHidden/>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link w:val="BodyTextIndentChar"/>
    <w:semiHidden/>
  </w:style>
  <w:style w:type="paragraph" w:styleId="Title">
    <w:name w:val="Title"/>
    <w:basedOn w:val="Normal"/>
    <w:qFormat/>
    <w:pPr>
      <w:ind w:firstLine="0"/>
      <w:jc w:val="center"/>
      <w:outlineLvl w:val="0"/>
    </w:pPr>
    <w:rPr>
      <w:rFonts w:cs="Arial"/>
      <w:bCs/>
      <w:kern w:val="2"/>
      <w:szCs w:val="32"/>
    </w:rPr>
  </w:style>
  <w:style w:type="paragraph" w:styleId="BodyTextFirstIndent2">
    <w:name w:val="Body Text First Indent 2"/>
    <w:basedOn w:val="BodyTextIndent"/>
    <w:link w:val="BodyTextFirstIndent2Char"/>
    <w:uiPriority w:val="99"/>
    <w:unhideWhenUsed/>
    <w:qFormat/>
    <w:rsid w:val="009A3641"/>
    <w:pPr>
      <w:spacing w:after="160" w:line="259" w:lineRule="auto"/>
      <w:ind w:left="360" w:firstLine="360"/>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qFormat/>
    <w:rsid w:val="00C7200B"/>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C7200B"/>
    <w:rPr>
      <w:b/>
      <w:bCs/>
    </w:rPr>
  </w:style>
  <w:style w:type="paragraph" w:styleId="BalloonText">
    <w:name w:val="Balloon Text"/>
    <w:basedOn w:val="Normal"/>
    <w:link w:val="BalloonTextChar"/>
    <w:uiPriority w:val="99"/>
    <w:semiHidden/>
    <w:unhideWhenUsed/>
    <w:qFormat/>
    <w:rsid w:val="00C7200B"/>
    <w:pPr>
      <w:spacing w:line="240" w:lineRule="auto"/>
    </w:pPr>
    <w:rPr>
      <w:rFonts w:ascii="Segoe UI" w:hAnsi="Segoe UI" w:cs="Segoe UI"/>
      <w:sz w:val="18"/>
      <w:szCs w:val="18"/>
    </w:rPr>
  </w:style>
  <w:style w:type="paragraph" w:styleId="NormalWeb">
    <w:name w:val="Normal (Web)"/>
    <w:basedOn w:val="Normal"/>
    <w:uiPriority w:val="99"/>
    <w:unhideWhenUsed/>
    <w:qFormat/>
    <w:rsid w:val="00B93C8D"/>
    <w:pPr>
      <w:spacing w:beforeAutospacing="1" w:afterAutospacing="1" w:line="240" w:lineRule="auto"/>
      <w:ind w:firstLine="0"/>
    </w:pPr>
    <w:rPr>
      <w:lang w:val="en-GB" w:eastAsia="en-GB"/>
    </w:rPr>
  </w:style>
  <w:style w:type="paragraph" w:customStyle="1" w:styleId="FrameContents">
    <w:name w:val="Frame Contents"/>
    <w:basedOn w:val="Normal"/>
    <w:qFormat/>
  </w:style>
  <w:style w:type="table" w:styleId="TableGrid">
    <w:name w:val="Table Grid"/>
    <w:basedOn w:val="TableNormal"/>
    <w:uiPriority w:val="39"/>
    <w:rsid w:val="009A364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A013B"/>
    <w:rPr>
      <w:color w:val="0000FF" w:themeColor="hyperlink"/>
      <w:u w:val="single"/>
    </w:rPr>
  </w:style>
  <w:style w:type="paragraph" w:customStyle="1" w:styleId="cpformat">
    <w:name w:val="cpformat"/>
    <w:basedOn w:val="Normal"/>
    <w:rsid w:val="00901C79"/>
    <w:pPr>
      <w:spacing w:before="100" w:beforeAutospacing="1" w:after="100" w:afterAutospacing="1" w:line="240" w:lineRule="auto"/>
      <w:ind w:firstLine="0"/>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ind w:firstLine="720"/>
    </w:pPr>
    <w:rPr>
      <w:color w:val="00000A"/>
      <w:sz w:val="24"/>
      <w:szCs w:val="24"/>
    </w:rPr>
  </w:style>
  <w:style w:type="paragraph" w:styleId="Heading1">
    <w:name w:val="heading 1"/>
    <w:basedOn w:val="BodyText"/>
    <w:next w:val="Normal"/>
    <w:qFormat/>
    <w:pPr>
      <w:keepNext/>
      <w:spacing w:after="0"/>
      <w:ind w:firstLine="0"/>
      <w:jc w:val="center"/>
      <w:outlineLvl w:val="0"/>
    </w:pPr>
    <w:rPr>
      <w:rFonts w:cs="Arial"/>
      <w:b/>
      <w:bCs/>
      <w:kern w:val="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style>
  <w:style w:type="character" w:customStyle="1" w:styleId="InternetLink">
    <w:name w:val="Internet Link"/>
    <w:basedOn w:val="DefaultParagraphFont"/>
    <w:semiHidden/>
    <w:rPr>
      <w:color w:val="0000FF"/>
      <w:u w:val="single"/>
    </w:rPr>
  </w:style>
  <w:style w:type="character" w:customStyle="1" w:styleId="apple-converted-space">
    <w:name w:val="apple-converted-space"/>
    <w:qFormat/>
    <w:rsid w:val="0020613F"/>
  </w:style>
  <w:style w:type="character" w:customStyle="1" w:styleId="BodyTextIndentChar">
    <w:name w:val="Body Text Indent Char"/>
    <w:basedOn w:val="DefaultParagraphFont"/>
    <w:link w:val="BodyTextIndent"/>
    <w:semiHidden/>
    <w:qFormat/>
    <w:rsid w:val="009A3641"/>
    <w:rPr>
      <w:sz w:val="24"/>
      <w:szCs w:val="24"/>
    </w:rPr>
  </w:style>
  <w:style w:type="character" w:customStyle="1" w:styleId="BodyTextFirstIndent2Char">
    <w:name w:val="Body Text First Indent 2 Char"/>
    <w:basedOn w:val="BodyTextIndentChar"/>
    <w:link w:val="BodyTextFirstIndent2"/>
    <w:uiPriority w:val="99"/>
    <w:qFormat/>
    <w:rsid w:val="009A3641"/>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qFormat/>
    <w:rsid w:val="00C7200B"/>
    <w:rPr>
      <w:sz w:val="16"/>
      <w:szCs w:val="16"/>
    </w:rPr>
  </w:style>
  <w:style w:type="character" w:customStyle="1" w:styleId="CommentTextChar">
    <w:name w:val="Comment Text Char"/>
    <w:basedOn w:val="DefaultParagraphFont"/>
    <w:link w:val="CommentText"/>
    <w:uiPriority w:val="99"/>
    <w:semiHidden/>
    <w:qFormat/>
    <w:rsid w:val="00C7200B"/>
  </w:style>
  <w:style w:type="character" w:customStyle="1" w:styleId="CommentSubjectChar">
    <w:name w:val="Comment Subject Char"/>
    <w:basedOn w:val="CommentTextChar"/>
    <w:link w:val="CommentSubject"/>
    <w:uiPriority w:val="99"/>
    <w:semiHidden/>
    <w:qFormat/>
    <w:rsid w:val="00C7200B"/>
    <w:rPr>
      <w:b/>
      <w:bCs/>
    </w:rPr>
  </w:style>
  <w:style w:type="character" w:customStyle="1" w:styleId="BalloonTextChar">
    <w:name w:val="Balloon Text Char"/>
    <w:basedOn w:val="DefaultParagraphFont"/>
    <w:link w:val="BalloonText"/>
    <w:uiPriority w:val="99"/>
    <w:semiHidden/>
    <w:qFormat/>
    <w:rsid w:val="00C7200B"/>
    <w:rPr>
      <w:rFonts w:ascii="Segoe UI" w:hAnsi="Segoe UI" w:cs="Segoe UI"/>
      <w:sz w:val="18"/>
      <w:szCs w:val="18"/>
    </w:rPr>
  </w:style>
  <w:style w:type="character" w:styleId="Emphasis">
    <w:name w:val="Emphasis"/>
    <w:basedOn w:val="DefaultParagraphFont"/>
    <w:uiPriority w:val="20"/>
    <w:qFormat/>
    <w:rsid w:val="00DA676D"/>
    <w:rPr>
      <w:i/>
      <w:iCs/>
    </w:rPr>
  </w:style>
  <w:style w:type="character" w:customStyle="1" w:styleId="selectable">
    <w:name w:val="selectable"/>
    <w:basedOn w:val="DefaultParagraphFont"/>
    <w:qFormat/>
    <w:rsid w:val="009778D8"/>
  </w:style>
  <w:style w:type="character" w:customStyle="1" w:styleId="ListLabel1">
    <w:name w:val="ListLabel 1"/>
    <w:qFormat/>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semiHidden/>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link w:val="BodyTextIndentChar"/>
    <w:semiHidden/>
  </w:style>
  <w:style w:type="paragraph" w:styleId="Title">
    <w:name w:val="Title"/>
    <w:basedOn w:val="Normal"/>
    <w:qFormat/>
    <w:pPr>
      <w:ind w:firstLine="0"/>
      <w:jc w:val="center"/>
      <w:outlineLvl w:val="0"/>
    </w:pPr>
    <w:rPr>
      <w:rFonts w:cs="Arial"/>
      <w:bCs/>
      <w:kern w:val="2"/>
      <w:szCs w:val="32"/>
    </w:rPr>
  </w:style>
  <w:style w:type="paragraph" w:styleId="BodyTextFirstIndent2">
    <w:name w:val="Body Text First Indent 2"/>
    <w:basedOn w:val="BodyTextIndent"/>
    <w:link w:val="BodyTextFirstIndent2Char"/>
    <w:uiPriority w:val="99"/>
    <w:unhideWhenUsed/>
    <w:qFormat/>
    <w:rsid w:val="009A3641"/>
    <w:pPr>
      <w:spacing w:after="160" w:line="259" w:lineRule="auto"/>
      <w:ind w:left="360" w:firstLine="360"/>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qFormat/>
    <w:rsid w:val="00C7200B"/>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C7200B"/>
    <w:rPr>
      <w:b/>
      <w:bCs/>
    </w:rPr>
  </w:style>
  <w:style w:type="paragraph" w:styleId="BalloonText">
    <w:name w:val="Balloon Text"/>
    <w:basedOn w:val="Normal"/>
    <w:link w:val="BalloonTextChar"/>
    <w:uiPriority w:val="99"/>
    <w:semiHidden/>
    <w:unhideWhenUsed/>
    <w:qFormat/>
    <w:rsid w:val="00C7200B"/>
    <w:pPr>
      <w:spacing w:line="240" w:lineRule="auto"/>
    </w:pPr>
    <w:rPr>
      <w:rFonts w:ascii="Segoe UI" w:hAnsi="Segoe UI" w:cs="Segoe UI"/>
      <w:sz w:val="18"/>
      <w:szCs w:val="18"/>
    </w:rPr>
  </w:style>
  <w:style w:type="paragraph" w:styleId="NormalWeb">
    <w:name w:val="Normal (Web)"/>
    <w:basedOn w:val="Normal"/>
    <w:uiPriority w:val="99"/>
    <w:unhideWhenUsed/>
    <w:qFormat/>
    <w:rsid w:val="00B93C8D"/>
    <w:pPr>
      <w:spacing w:beforeAutospacing="1" w:afterAutospacing="1" w:line="240" w:lineRule="auto"/>
      <w:ind w:firstLine="0"/>
    </w:pPr>
    <w:rPr>
      <w:lang w:val="en-GB" w:eastAsia="en-GB"/>
    </w:rPr>
  </w:style>
  <w:style w:type="paragraph" w:customStyle="1" w:styleId="FrameContents">
    <w:name w:val="Frame Contents"/>
    <w:basedOn w:val="Normal"/>
    <w:qFormat/>
  </w:style>
  <w:style w:type="table" w:styleId="TableGrid">
    <w:name w:val="Table Grid"/>
    <w:basedOn w:val="TableNormal"/>
    <w:uiPriority w:val="39"/>
    <w:rsid w:val="009A364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A013B"/>
    <w:rPr>
      <w:color w:val="0000FF" w:themeColor="hyperlink"/>
      <w:u w:val="single"/>
    </w:rPr>
  </w:style>
  <w:style w:type="paragraph" w:customStyle="1" w:styleId="cpformat">
    <w:name w:val="cpformat"/>
    <w:basedOn w:val="Normal"/>
    <w:rsid w:val="00901C79"/>
    <w:pPr>
      <w:spacing w:before="100" w:beforeAutospacing="1" w:after="100" w:afterAutospacing="1" w:line="240" w:lineRule="auto"/>
      <w:ind w:firstLine="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762739">
      <w:bodyDiv w:val="1"/>
      <w:marLeft w:val="0"/>
      <w:marRight w:val="0"/>
      <w:marTop w:val="0"/>
      <w:marBottom w:val="0"/>
      <w:divBdr>
        <w:top w:val="none" w:sz="0" w:space="0" w:color="auto"/>
        <w:left w:val="none" w:sz="0" w:space="0" w:color="auto"/>
        <w:bottom w:val="none" w:sz="0" w:space="0" w:color="auto"/>
        <w:right w:val="none" w:sz="0" w:space="0" w:color="auto"/>
      </w:divBdr>
    </w:div>
    <w:div w:id="672999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2408</Words>
  <Characters>13729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2018-11-01T21:58:00Z</dcterms:created>
  <dcterms:modified xsi:type="dcterms:W3CDTF">2018-11-01T21:58:00Z</dcterms:modified>
  <dc:language/>
</cp:coreProperties>
</file>